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D19CF" w:rsidRDefault="00FD221C" w:rsidP="00DD19CF">
      <w:pPr>
        <w:jc w:val="both"/>
      </w:pPr>
      <w:r w:rsidRPr="00FD221C">
        <w:t>1.-Nombre del evento: Curso: Dispensarización e Ingreso en el Hogar en la APS. Retos y Desafíos</w:t>
      </w:r>
    </w:p>
    <w:p w:rsidR="00FD221C" w:rsidRDefault="00FD221C" w:rsidP="00DD19CF">
      <w:pPr>
        <w:jc w:val="both"/>
      </w:pPr>
      <w:bookmarkStart w:id="0" w:name="_GoBack"/>
      <w:bookmarkEnd w:id="0"/>
    </w:p>
    <w:p w:rsidR="00DD19CF" w:rsidRDefault="00DD19CF" w:rsidP="00DD19CF">
      <w:pPr>
        <w:jc w:val="both"/>
      </w:pPr>
      <w:r>
        <w:t>Nuestro país y nuestro ministerio está inmerso durante este año en el perfeccionamiento del programa del médico y enfermera de la familia, intentando rescatar la estructura para el cual fue diseñado Dando continuidad a la disciplina de Medicina Familiar se comienza esta unidad curricular pues los estudiantes necesitan consolidar habilidades que le permitirán ejecutar acciones relacionadas con su modo de actuación, lograr que los contenidos desarrollen niveles de creatividad y aplicación en sus objetivos, así como integrar el conocimiento para realizar las acciones en personas, familias, comunidades y el medio ambiente, mediante la práctica en el escenario real donde pueda apropiarse de los modos de actuación propios del médico . Teniendo en cuenta la importancia de la dispensarización e ingreso en el hogar así como la participación del GBT en la realización de estas importantes actividades específicas del Programa de Medicina Familiar ,realizar este curso es una necesidad para el EBS, GBT desde el primer nivel de atención teniendo en cuenta la reorganización, compactación y regionalización de los servicios en la provincia ciego de Ávila en la 4ta etapa así como la principal arma para lograr el impacto  en la calidad de vida de nuestra población , mejorando los indicadores de salud y la satisfacción con los servicios en el 1er nivel de Atención.</w:t>
      </w:r>
    </w:p>
    <w:p w:rsidR="00DD19CF" w:rsidRDefault="00DD19CF" w:rsidP="00DD19CF"/>
    <w:p w:rsidR="00DD19CF" w:rsidRDefault="00DD19CF" w:rsidP="00DD19CF"/>
    <w:p w:rsidR="00DD19CF" w:rsidRDefault="00DD19CF" w:rsidP="00DD19CF">
      <w:r>
        <w:t>2.-Auspiciado por:</w:t>
      </w:r>
    </w:p>
    <w:p w:rsidR="00DD19CF" w:rsidRDefault="00DD19CF" w:rsidP="00DD19CF"/>
    <w:p w:rsidR="00DD19CF" w:rsidRDefault="00DD19CF" w:rsidP="00DD19CF">
      <w:r>
        <w:t>Capitulo Avileño de Medicina Familiar ( MEFAVILA )</w:t>
      </w:r>
    </w:p>
    <w:p w:rsidR="00DD19CF" w:rsidRDefault="00DD19CF" w:rsidP="00DD19CF">
      <w:r>
        <w:t>Consejo de Sociedades Científicas de Salud en Ciego de Ávila</w:t>
      </w:r>
    </w:p>
    <w:p w:rsidR="00DD19CF" w:rsidRDefault="00DD19CF" w:rsidP="00DD19CF"/>
    <w:p w:rsidR="00DD19CF" w:rsidRDefault="00DD19CF" w:rsidP="00DD19CF">
      <w:r>
        <w:t>3.- Presidente del Comité Organizador: Dra. Dayami Sobrado Carrera</w:t>
      </w:r>
    </w:p>
    <w:p w:rsidR="00DD19CF" w:rsidRDefault="00DD19CF" w:rsidP="00DD19CF">
      <w:r>
        <w:t>Teléfono:   54649250 Email: dayami@infomed.sld.cu</w:t>
      </w:r>
    </w:p>
    <w:p w:rsidR="00DD19CF" w:rsidRDefault="00DD19CF" w:rsidP="00DD19CF">
      <w:r>
        <w:t>4.-Sede:</w:t>
      </w:r>
    </w:p>
    <w:p w:rsidR="00DD19CF" w:rsidRDefault="00DD19CF" w:rsidP="00DD19CF">
      <w:r>
        <w:t>5.-Fecha de realización: 1-30 abril del 2025.</w:t>
      </w:r>
    </w:p>
    <w:p w:rsidR="00DD19CF" w:rsidRDefault="00DD19CF" w:rsidP="00DD19CF">
      <w:r>
        <w:t>6.-Duracion: 1 mes. Modalidad: Virtual.</w:t>
      </w:r>
    </w:p>
    <w:p w:rsidR="00DD19CF" w:rsidRDefault="00DD19CF" w:rsidP="00DD19CF">
      <w:r>
        <w:t>7.- Número de participantes: nacionales:300</w:t>
      </w:r>
    </w:p>
    <w:p w:rsidR="007226CF" w:rsidRDefault="00DD19CF" w:rsidP="00DD19CF">
      <w:r>
        <w:t>8.-Carácter del evento: Nacional</w:t>
      </w:r>
    </w:p>
    <w:p w:rsidR="00DD19CF" w:rsidRDefault="00DD19CF" w:rsidP="00DD19CF"/>
    <w:p w:rsidR="00DD19CF" w:rsidRDefault="00DD19CF" w:rsidP="00DD19CF"/>
    <w:p w:rsidR="00DD19CF" w:rsidRDefault="00DD19CF" w:rsidP="00DD19CF"/>
    <w:p w:rsidR="00DD19CF" w:rsidRDefault="00DD19CF" w:rsidP="00DD19CF"/>
    <w:sectPr w:rsidR="00DD19C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19CF"/>
    <w:rsid w:val="007226CF"/>
    <w:rsid w:val="009D16DC"/>
    <w:rsid w:val="00DD19CF"/>
    <w:rsid w:val="00FD221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1BEA21"/>
  <w15:chartTrackingRefBased/>
  <w15:docId w15:val="{AE57530A-AD8D-4766-AE66-8F91B4EF4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291</Words>
  <Characters>1601</Characters>
  <Application>Microsoft Office Word</Application>
  <DocSecurity>0</DocSecurity>
  <Lines>13</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Bárbara Rosales Ramos</dc:creator>
  <cp:keywords/>
  <dc:description/>
  <cp:lastModifiedBy>Bárbara Rosales Ramos</cp:lastModifiedBy>
  <cp:revision>2</cp:revision>
  <dcterms:created xsi:type="dcterms:W3CDTF">2025-04-03T15:26:00Z</dcterms:created>
  <dcterms:modified xsi:type="dcterms:W3CDTF">2025-04-03T15:26:00Z</dcterms:modified>
</cp:coreProperties>
</file>