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7414" w:rsidRDefault="005D7414" w:rsidP="005D7414">
      <w:r>
        <w:t>Asunto: Taller “Drogas: Enfrentamiento a la problemática actual “</w:t>
      </w:r>
    </w:p>
    <w:p w:rsidR="005D7414" w:rsidRDefault="005D7414" w:rsidP="005D7414"/>
    <w:p w:rsidR="005D7414" w:rsidRDefault="005D7414" w:rsidP="005D7414">
      <w:r>
        <w:t>El consumo de sustancias de abuso es un problema antiguo, en todas las épocas, culturas y estratos sociales, se han utilizado sustancias capaces de producir modificaciones en el estado de conciencia. Puede transitar desde la etapa experimental hasta la compulsiva, lo cual provoca diversas afectaciones a la salud, otras consecuencias personales y sociales, patología dual y de acuerdo con el tipo de sustancia utilizada, el uso de jeringuillas contaminadas transmite enfermedades como el Sida.</w:t>
      </w:r>
    </w:p>
    <w:p w:rsidR="005D7414" w:rsidRDefault="005D7414" w:rsidP="005D7414">
      <w:r>
        <w:t>La nocividad del consumo de drogas se compara con las enfermedades cardiovasculares y el cáncer, por el nivel de sufrimiento, invalidez y muertes que ocasionan. El consumo de drogas en los jóvenes, se ha convertido en un problema que preocupa a padres y educadores. Estadísticas mundiales plantean que estas sustancias son las causantes del 50 % de los arrestos policiales, muertes por accidentes y homicidios, del 30 % de los suicidios y del 70 % de los casos de violencia.</w:t>
      </w:r>
    </w:p>
    <w:p w:rsidR="005D7414" w:rsidRDefault="005D7414" w:rsidP="005D7414"/>
    <w:p w:rsidR="005D7414" w:rsidRDefault="005D7414" w:rsidP="005D7414">
      <w:r>
        <w:t>1-        Nombre del Evento: Taller “Drogas: Enfrentamiento a la problemática actual “</w:t>
      </w:r>
    </w:p>
    <w:p w:rsidR="005D7414" w:rsidRDefault="005D7414" w:rsidP="005D7414">
      <w:r>
        <w:t>2-        Auspiciado por: Consejo Provincial de Sociedades Científicas y el Capítulo de Medicina Legal</w:t>
      </w:r>
    </w:p>
    <w:p w:rsidR="005D7414" w:rsidRDefault="005D7414" w:rsidP="005D7414">
      <w:r>
        <w:t>3-        Presidente del comité organizador: Dra. Yaile González Santos</w:t>
      </w:r>
    </w:p>
    <w:p w:rsidR="005D7414" w:rsidRDefault="005D7414" w:rsidP="005D7414">
      <w:r>
        <w:t>4-        Teléfono:    58017040                  Email:</w:t>
      </w:r>
    </w:p>
    <w:p w:rsidR="005D7414" w:rsidRDefault="005D7414" w:rsidP="005D7414">
      <w:r>
        <w:t>5-        Sede: Hospital Provincial Antonio Luaces Iraola</w:t>
      </w:r>
    </w:p>
    <w:p w:rsidR="005D7414" w:rsidRDefault="005D7414" w:rsidP="005D7414">
      <w:r>
        <w:t xml:space="preserve">6-        Fecha de realización: 19 de </w:t>
      </w:r>
      <w:proofErr w:type="gramStart"/>
      <w:r>
        <w:t>Abril</w:t>
      </w:r>
      <w:proofErr w:type="gramEnd"/>
      <w:r>
        <w:t xml:space="preserve"> del 2025</w:t>
      </w:r>
    </w:p>
    <w:p w:rsidR="005D7414" w:rsidRDefault="005D7414" w:rsidP="005D7414">
      <w:r>
        <w:t>7-        Modalidad Presencial</w:t>
      </w:r>
    </w:p>
    <w:p w:rsidR="005D7414" w:rsidRDefault="005D7414" w:rsidP="005D7414">
      <w:r>
        <w:t>8- Número de Participantes:         30</w:t>
      </w:r>
    </w:p>
    <w:p w:rsidR="005D7414" w:rsidRDefault="005D7414" w:rsidP="005D7414"/>
    <w:p w:rsidR="005D7414" w:rsidRDefault="005D7414" w:rsidP="005D7414"/>
    <w:p w:rsidR="00E7263C" w:rsidRDefault="00E7263C">
      <w:bookmarkStart w:id="0" w:name="_GoBack"/>
      <w:bookmarkEnd w:id="0"/>
    </w:p>
    <w:sectPr w:rsidR="00E7263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414"/>
    <w:rsid w:val="005D7414"/>
    <w:rsid w:val="00E72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D2A023-C9FF-4622-A6B6-E11D07DE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1</cp:revision>
  <dcterms:created xsi:type="dcterms:W3CDTF">2025-04-23T15:59:00Z</dcterms:created>
  <dcterms:modified xsi:type="dcterms:W3CDTF">2025-04-23T16:00:00Z</dcterms:modified>
</cp:coreProperties>
</file>