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20C3" w:rsidRPr="00681C1D" w:rsidRDefault="00B020C3" w:rsidP="00681C1D">
      <w:pPr>
        <w:spacing w:before="100" w:beforeAutospacing="1" w:after="100" w:afterAutospacing="1" w:line="240" w:lineRule="auto"/>
        <w:jc w:val="both"/>
        <w:outlineLvl w:val="1"/>
        <w:rPr>
          <w:rFonts w:ascii="Arial" w:eastAsia="Times New Roman" w:hAnsi="Arial" w:cs="Arial"/>
          <w:b/>
          <w:bCs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Normas de presentación</w:t>
      </w:r>
    </w:p>
    <w:p w:rsidR="00B020C3" w:rsidRPr="00681C1D" w:rsidRDefault="00681C1D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hyperlink r:id="rId5" w:history="1">
        <w:r w:rsidR="00B020C3" w:rsidRPr="00681C1D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es-ES"/>
          </w:rPr>
          <w:t>Instrucciones para los Autores en la preparación de artículos para la I</w:t>
        </w:r>
        <w:r w:rsidR="00A955E1" w:rsidRPr="00681C1D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es-ES"/>
          </w:rPr>
          <w:t>V</w:t>
        </w:r>
        <w:r w:rsidR="009E36D4" w:rsidRPr="00681C1D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es-ES"/>
          </w:rPr>
          <w:t xml:space="preserve"> Jornada Científica Provincial de Bibliotecología</w:t>
        </w:r>
        <w:r w:rsidR="00B020C3" w:rsidRPr="00681C1D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es-ES"/>
          </w:rPr>
          <w:t>-2019</w:t>
        </w:r>
      </w:hyperlink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Los artículos deben ser elaborados en Word, en letra Arial 12, con alineación justificada, márgenes todos de 2,5 cm,</w:t>
      </w:r>
      <w:r w:rsidR="00681C1D" w:rsidRPr="00681C1D">
        <w:rPr>
          <w:rFonts w:ascii="Arial" w:eastAsia="Times New Roman" w:hAnsi="Arial" w:cs="Arial"/>
          <w:sz w:val="24"/>
          <w:szCs w:val="24"/>
          <w:lang w:eastAsia="es-ES"/>
        </w:rPr>
        <w:t> e</w:t>
      </w:r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 interlineado de 1,5 líneas. No excederán las 5 000 palabras, sin incluir en el conteo, las referencias bibliográficas. No superarán los 3 autores. </w:t>
      </w:r>
      <w:proofErr w:type="gramStart"/>
      <w:r w:rsidRPr="00681C1D">
        <w:rPr>
          <w:rFonts w:ascii="Arial" w:eastAsia="Times New Roman" w:hAnsi="Arial" w:cs="Arial"/>
          <w:sz w:val="24"/>
          <w:szCs w:val="24"/>
          <w:lang w:eastAsia="es-ES"/>
        </w:rPr>
        <w:t>y</w:t>
      </w:r>
      <w:proofErr w:type="gramEnd"/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 tanto tablas como figuras deben insertarse en los puntos donde corresponda dentro del texto. Se admiten hasta 4 tablas, y hasta 4 figuras.</w:t>
      </w:r>
    </w:p>
    <w:p w:rsidR="00681C1D" w:rsidRDefault="00681C1D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es-ES"/>
        </w:rPr>
        <w:t>Temáticas a seguir:</w:t>
      </w:r>
    </w:p>
    <w:p w:rsidR="00681C1D" w:rsidRPr="003A6C3C" w:rsidRDefault="00681C1D" w:rsidP="00681C1D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 w:rsidRPr="003A6C3C">
        <w:rPr>
          <w:rFonts w:ascii="Arial" w:hAnsi="Arial" w:cs="Arial"/>
          <w:sz w:val="24"/>
          <w:szCs w:val="24"/>
        </w:rPr>
        <w:t>Los servicios bibliotecarios, alfabetización informacional, historia de las instituciones y los sistemas de información, serán algunas de las temáticas sobre las que profesionales y estudiantes que contribuyen a la gestión de información, en cualquiera de sus procesos, podrán intercambiar durante la cita</w:t>
      </w:r>
    </w:p>
    <w:p w:rsidR="00681C1D" w:rsidRPr="00681C1D" w:rsidRDefault="00681C1D" w:rsidP="00681C1D">
      <w:pPr>
        <w:pStyle w:val="NormalWeb"/>
        <w:jc w:val="both"/>
        <w:rPr>
          <w:rFonts w:ascii="Arial" w:hAnsi="Arial" w:cs="Arial"/>
        </w:rPr>
      </w:pPr>
      <w:r w:rsidRPr="003A6C3C">
        <w:rPr>
          <w:rFonts w:ascii="Arial" w:hAnsi="Arial" w:cs="Arial"/>
        </w:rPr>
        <w:t>Entre los</w:t>
      </w:r>
      <w:r w:rsidRPr="003A6C3C">
        <w:rPr>
          <w:rFonts w:ascii="Arial" w:hAnsi="Arial" w:cs="Arial"/>
        </w:rPr>
        <w:t xml:space="preserve"> tópicos principales figuran además el estudio de necesidades de información, las labores de edición y publicación científicas, indexación en bases de datos y las estrategias de impacto y visibilidad.</w:t>
      </w:r>
      <w:bookmarkStart w:id="0" w:name="_GoBack"/>
      <w:bookmarkEnd w:id="0"/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 xml:space="preserve">Solo los artículos que respeten lo establecido en las instrucciones serán sometidos a la revisión por el Comité científico. </w:t>
      </w:r>
    </w:p>
    <w:p w:rsidR="00B020C3" w:rsidRPr="00681C1D" w:rsidRDefault="00681C1D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hyperlink r:id="rId6" w:history="1">
        <w:r w:rsidR="00B020C3" w:rsidRPr="00681C1D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es-ES"/>
          </w:rPr>
          <w:t>Guía de evaluación de los revisores para todos los artículos</w:t>
        </w:r>
      </w:hyperlink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Estructura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Los artículos deben constar de los siguientes apartados: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Título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Resumen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Palabras clave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Introducción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Desarrollo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Conclusiones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Referencias bibliográficas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Título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Debe corresponder con el tema del trabajo. Ser conciso, comprensible e informativo. No debe exceder de 15 palabras. En español e inglés. No debe incluir siglas ni abreviaturas. Si se utilizan nombres de instituciones, deben ser los oficiales y estar actualizados.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Autores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lastRenderedPageBreak/>
        <w:t>Deben aparecer los nombres completos y los apellidos de todos los autores. Evitar las iniciales.  Poner Institución, Afiliación, Ciudad, País, Correo electrónico, según corresponda. Se aceptarán hasta 3 autores por trabajo.</w:t>
      </w:r>
    </w:p>
    <w:p w:rsidR="00B020C3" w:rsidRPr="00681C1D" w:rsidRDefault="00B020C3" w:rsidP="00681C1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 xml:space="preserve">Resumen 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Redactado en un solo párrafo, debe estar escrito en estilo impersonal y ha de contener los objetivos del trabajo, los métodos utilizados, así como una breve descripción de los principales resultados y conclusiones. Estos aspectos deben estar implícitos en la redacción del párrafo, sin demarcación de partes. No puede superar las 250 palabras.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Palabras clave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Deben ser concretas y representativas del contenido semántico del documento, tanto en los contenidos principales como secundarios. Deben declararse de 6 a 10 palabras o frases clave.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Introducción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Presentar antecedentes breves, claros y apropiados. El objetivo de la investigación debe estar explícito al final </w:t>
      </w:r>
      <w:proofErr w:type="gramStart"/>
      <w:r w:rsidRPr="00681C1D">
        <w:rPr>
          <w:rFonts w:ascii="Arial" w:eastAsia="Times New Roman" w:hAnsi="Arial" w:cs="Arial"/>
          <w:sz w:val="24"/>
          <w:szCs w:val="24"/>
          <w:lang w:eastAsia="es-ES"/>
        </w:rPr>
        <w:t>de  esta</w:t>
      </w:r>
      <w:proofErr w:type="gramEnd"/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 sección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Desarrollo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Podrá adoptar una estructura flexible en dependencia del tipo de comunicación de que se</w:t>
      </w:r>
      <w:proofErr w:type="gramStart"/>
      <w:r w:rsidRPr="00681C1D">
        <w:rPr>
          <w:rFonts w:ascii="Arial" w:eastAsia="Times New Roman" w:hAnsi="Arial" w:cs="Arial"/>
          <w:sz w:val="24"/>
          <w:szCs w:val="24"/>
          <w:lang w:eastAsia="es-ES"/>
        </w:rPr>
        <w:t>  trate</w:t>
      </w:r>
      <w:proofErr w:type="gramEnd"/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, siempre que se respeten  pautas de coherencia elemental, y puede constar de </w:t>
      </w:r>
      <w:proofErr w:type="spellStart"/>
      <w:r w:rsidRPr="00681C1D">
        <w:rPr>
          <w:rFonts w:ascii="Arial" w:eastAsia="Times New Roman" w:hAnsi="Arial" w:cs="Arial"/>
          <w:sz w:val="24"/>
          <w:szCs w:val="24"/>
          <w:lang w:eastAsia="es-ES"/>
        </w:rPr>
        <w:t>subacápites</w:t>
      </w:r>
      <w:proofErr w:type="spellEnd"/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 si el autor lo desea. Estos pueden ser Métodos, Resultados y Discusión si procede, pero no se exigirá dicha estructura en atención a que muchos trabajos teóricos, conceptuales, de reflexión, de revisión o didácticos no se ajustan a esta demanda clásica de artículos de investigación.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Conclusiones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No repetir resultados. Poseer adecuado grado de generalización. Responden al objetivo o a los objetivos del trabajo y están en correspondencia con el desarrollo.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Referencias Bibliográficas</w:t>
      </w:r>
    </w:p>
    <w:p w:rsidR="00B020C3" w:rsidRPr="00B020C3" w:rsidRDefault="00B020C3" w:rsidP="00681C1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Debe contener el 50 % de trabajos publicados en los últimos cinco años. Estar representada la literatura nacional e internacional relevante sobre el tema y se presentarán según Norma Vancouver</w:t>
      </w:r>
      <w:proofErr w:type="gramStart"/>
      <w:r w:rsidRPr="00681C1D">
        <w:rPr>
          <w:rFonts w:ascii="Arial" w:eastAsia="Times New Roman" w:hAnsi="Arial" w:cs="Arial"/>
          <w:sz w:val="24"/>
          <w:szCs w:val="24"/>
          <w:lang w:eastAsia="es-ES"/>
        </w:rPr>
        <w:t>,  sus</w:t>
      </w:r>
      <w:proofErr w:type="gramEnd"/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 elementos se acotarán numéricamente por orden de aparición en el texto</w:t>
      </w:r>
      <w:r w:rsidRPr="00B020C3">
        <w:rPr>
          <w:rFonts w:ascii="Times New Roman" w:eastAsia="Times New Roman" w:hAnsi="Times New Roman" w:cs="Times New Roman"/>
          <w:sz w:val="24"/>
          <w:szCs w:val="24"/>
          <w:lang w:eastAsia="es-ES"/>
        </w:rPr>
        <w:t>.</w:t>
      </w:r>
    </w:p>
    <w:p w:rsidR="00452885" w:rsidRDefault="00452885"/>
    <w:sectPr w:rsidR="0045288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17568FF"/>
    <w:multiLevelType w:val="multilevel"/>
    <w:tmpl w:val="93CEB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0C3"/>
    <w:rsid w:val="00452885"/>
    <w:rsid w:val="00681C1D"/>
    <w:rsid w:val="009E36D4"/>
    <w:rsid w:val="00A955E1"/>
    <w:rsid w:val="00B02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AC39F97-4C1E-406E-B478-1C8F1225A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81C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874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87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proinfo2019.sld.cu/index.php/cproinfo/index/manager/files/GuadeevaluacinCPROINFO2019.pdf" TargetMode="External"/><Relationship Id="rId5" Type="http://schemas.openxmlformats.org/officeDocument/2006/relationships/hyperlink" Target="http://cproinfo2019.sld.cu/index.php/cproinfo/index/manager/files/NormasdepresentacinCPROINFO-2019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588</Words>
  <Characters>3236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centro</Company>
  <LinksUpToDate>false</LinksUpToDate>
  <CharactersWithSpaces>3817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 Perez Gonzalez</dc:creator>
  <cp:keywords/>
  <dc:description/>
  <cp:lastModifiedBy>Alegrant</cp:lastModifiedBy>
  <cp:revision>4</cp:revision>
  <dcterms:created xsi:type="dcterms:W3CDTF">2019-06-05T10:36:00Z</dcterms:created>
  <dcterms:modified xsi:type="dcterms:W3CDTF">2019-06-11T13:52:00Z</dcterms:modified>
</cp:coreProperties>
</file>