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A27D2" w:rsidRPr="004A27D2" w:rsidRDefault="004A27D2" w:rsidP="004A27D2">
      <w:pPr>
        <w:spacing w:before="100" w:beforeAutospacing="1" w:after="100" w:afterAutospacing="1" w:line="240" w:lineRule="auto"/>
        <w:outlineLvl w:val="0"/>
        <w:rPr>
          <w:rFonts w:ascii="Times New Roman" w:eastAsia="Times New Roman" w:hAnsi="Times New Roman" w:cs="Times New Roman"/>
          <w:b/>
          <w:bCs/>
          <w:kern w:val="36"/>
          <w:sz w:val="48"/>
          <w:szCs w:val="48"/>
          <w:lang w:eastAsia="es-ES"/>
        </w:rPr>
      </w:pPr>
      <w:r w:rsidRPr="004A27D2">
        <w:rPr>
          <w:rFonts w:ascii="Times New Roman" w:eastAsia="Times New Roman" w:hAnsi="Times New Roman" w:cs="Times New Roman"/>
          <w:b/>
          <w:bCs/>
          <w:kern w:val="36"/>
          <w:sz w:val="48"/>
          <w:szCs w:val="48"/>
          <w:lang w:eastAsia="es-ES"/>
        </w:rPr>
        <w:t xml:space="preserve">Taller Provincial de </w:t>
      </w:r>
      <w:r>
        <w:rPr>
          <w:rFonts w:ascii="Times New Roman" w:eastAsia="Times New Roman" w:hAnsi="Times New Roman" w:cs="Times New Roman"/>
          <w:b/>
          <w:bCs/>
          <w:kern w:val="36"/>
          <w:sz w:val="48"/>
          <w:szCs w:val="48"/>
          <w:lang w:eastAsia="es-ES"/>
        </w:rPr>
        <w:t>Mortalidad</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431"/>
        <w:gridCol w:w="7163"/>
      </w:tblGrid>
      <w:tr w:rsidR="004A27D2" w:rsidRPr="004A27D2" w:rsidTr="004A27D2">
        <w:trPr>
          <w:tblCellSpacing w:w="15" w:type="dxa"/>
        </w:trPr>
        <w:tc>
          <w:tcPr>
            <w:tcW w:w="0" w:type="auto"/>
            <w:vAlign w:val="center"/>
            <w:hideMark/>
          </w:tcPr>
          <w:p w:rsidR="004A27D2" w:rsidRPr="004A27D2" w:rsidRDefault="004A27D2" w:rsidP="004A27D2">
            <w:pPr>
              <w:spacing w:after="0" w:line="240" w:lineRule="auto"/>
              <w:rPr>
                <w:rFonts w:ascii="Times New Roman" w:eastAsia="Times New Roman" w:hAnsi="Times New Roman" w:cs="Times New Roman"/>
                <w:sz w:val="24"/>
                <w:szCs w:val="24"/>
                <w:lang w:eastAsia="es-ES"/>
              </w:rPr>
            </w:pPr>
            <w:r w:rsidRPr="004A27D2">
              <w:rPr>
                <w:rFonts w:ascii="Times New Roman" w:eastAsia="Times New Roman" w:hAnsi="Times New Roman" w:cs="Times New Roman"/>
                <w:sz w:val="24"/>
                <w:szCs w:val="24"/>
                <w:lang w:eastAsia="es-ES"/>
              </w:rPr>
              <w:t>Descripción:</w:t>
            </w:r>
          </w:p>
        </w:tc>
        <w:tc>
          <w:tcPr>
            <w:tcW w:w="0" w:type="auto"/>
            <w:vAlign w:val="center"/>
            <w:hideMark/>
          </w:tcPr>
          <w:p w:rsidR="004A27D2" w:rsidRPr="004A27D2" w:rsidRDefault="004A27D2" w:rsidP="009D7FE4">
            <w:pPr>
              <w:jc w:val="both"/>
              <w:rPr>
                <w:rFonts w:ascii="Times New Roman" w:hAnsi="Times New Roman" w:cs="Times New Roman"/>
                <w:sz w:val="24"/>
                <w:szCs w:val="24"/>
              </w:rPr>
            </w:pPr>
            <w:r w:rsidRPr="004A27D2">
              <w:rPr>
                <w:rFonts w:ascii="Times New Roman" w:eastAsia="Times New Roman" w:hAnsi="Times New Roman" w:cs="Times New Roman"/>
                <w:sz w:val="24"/>
                <w:szCs w:val="24"/>
                <w:lang w:eastAsia="es-ES"/>
              </w:rPr>
              <w:t xml:space="preserve">El Departamento Provincial de Registros Médicos y Estadísticas de Salud, invita a participar en el taller que se efectuará el próximo el día 27 de noviembre de 2019 en la Dirección Provincial de Salud, en la misma se realizará una actualización sobre la </w:t>
            </w:r>
            <w:r w:rsidRPr="004A27D2">
              <w:rPr>
                <w:rFonts w:ascii="Times New Roman" w:hAnsi="Times New Roman" w:cs="Times New Roman"/>
                <w:bCs/>
                <w:sz w:val="24"/>
                <w:szCs w:val="24"/>
              </w:rPr>
              <w:t>c</w:t>
            </w:r>
            <w:r w:rsidRPr="004A27D2">
              <w:rPr>
                <w:rFonts w:ascii="Times New Roman" w:hAnsi="Times New Roman" w:cs="Times New Roman"/>
                <w:bCs/>
                <w:sz w:val="24"/>
                <w:szCs w:val="24"/>
              </w:rPr>
              <w:t xml:space="preserve">alidad del funcionamiento del Sistema de </w:t>
            </w:r>
            <w:r>
              <w:rPr>
                <w:rFonts w:ascii="Times New Roman" w:hAnsi="Times New Roman" w:cs="Times New Roman"/>
                <w:bCs/>
                <w:sz w:val="24"/>
                <w:szCs w:val="24"/>
              </w:rPr>
              <w:t>Información E</w:t>
            </w:r>
            <w:r w:rsidRPr="004A27D2">
              <w:rPr>
                <w:rFonts w:ascii="Times New Roman" w:hAnsi="Times New Roman" w:cs="Times New Roman"/>
                <w:bCs/>
                <w:sz w:val="24"/>
                <w:szCs w:val="24"/>
              </w:rPr>
              <w:t>stadístico de Mortalidad</w:t>
            </w:r>
            <w:r w:rsidR="009D7FE4">
              <w:rPr>
                <w:rFonts w:ascii="Times New Roman" w:hAnsi="Times New Roman" w:cs="Times New Roman"/>
                <w:bCs/>
                <w:sz w:val="24"/>
                <w:szCs w:val="24"/>
              </w:rPr>
              <w:t xml:space="preserve">, profundizando en los temas relacionados con: </w:t>
            </w:r>
            <w:r w:rsidR="009D7FE4" w:rsidRPr="009D7FE4">
              <w:rPr>
                <w:rFonts w:ascii="Times New Roman" w:hAnsi="Times New Roman" w:cs="Times New Roman"/>
                <w:bCs/>
                <w:sz w:val="24"/>
                <w:szCs w:val="24"/>
              </w:rPr>
              <w:t xml:space="preserve">Certificado Médico de Defunción </w:t>
            </w:r>
            <w:r w:rsidR="009D7FE4">
              <w:rPr>
                <w:rFonts w:ascii="Times New Roman" w:hAnsi="Times New Roman" w:cs="Times New Roman"/>
                <w:bCs/>
                <w:sz w:val="24"/>
                <w:szCs w:val="24"/>
              </w:rPr>
              <w:t xml:space="preserve">vigente, tipos de </w:t>
            </w:r>
            <w:bookmarkStart w:id="0" w:name="_GoBack"/>
            <w:bookmarkEnd w:id="0"/>
            <w:r w:rsidR="009D7FE4" w:rsidRPr="009D7FE4">
              <w:rPr>
                <w:rFonts w:ascii="Times New Roman" w:hAnsi="Times New Roman" w:cs="Times New Roman"/>
                <w:bCs/>
                <w:sz w:val="24"/>
                <w:szCs w:val="24"/>
              </w:rPr>
              <w:t xml:space="preserve">Defunciones y modelo </w:t>
            </w:r>
            <w:r w:rsidR="009D7FE4">
              <w:rPr>
                <w:rFonts w:ascii="Times New Roman" w:hAnsi="Times New Roman" w:cs="Times New Roman"/>
                <w:bCs/>
                <w:sz w:val="24"/>
                <w:szCs w:val="24"/>
              </w:rPr>
              <w:t xml:space="preserve">de </w:t>
            </w:r>
            <w:r w:rsidR="009D7FE4" w:rsidRPr="009D7FE4">
              <w:rPr>
                <w:rFonts w:ascii="Times New Roman" w:hAnsi="Times New Roman" w:cs="Times New Roman"/>
                <w:bCs/>
                <w:sz w:val="24"/>
                <w:szCs w:val="24"/>
              </w:rPr>
              <w:t>Fallecid</w:t>
            </w:r>
            <w:r w:rsidR="009D7FE4">
              <w:rPr>
                <w:rFonts w:ascii="Times New Roman" w:hAnsi="Times New Roman" w:cs="Times New Roman"/>
                <w:bCs/>
                <w:sz w:val="24"/>
                <w:szCs w:val="24"/>
              </w:rPr>
              <w:t>o, s</w:t>
            </w:r>
            <w:r w:rsidR="009D7FE4" w:rsidRPr="009D7FE4">
              <w:rPr>
                <w:rFonts w:ascii="Times New Roman" w:hAnsi="Times New Roman" w:cs="Times New Roman"/>
                <w:bCs/>
                <w:sz w:val="24"/>
                <w:szCs w:val="24"/>
              </w:rPr>
              <w:t>olicitud de aclaración a certificado Médico de Defunción</w:t>
            </w:r>
            <w:r w:rsidR="009D7FE4">
              <w:rPr>
                <w:rFonts w:ascii="Times New Roman" w:hAnsi="Times New Roman" w:cs="Times New Roman"/>
                <w:bCs/>
                <w:sz w:val="24"/>
                <w:szCs w:val="24"/>
              </w:rPr>
              <w:t xml:space="preserve"> y </w:t>
            </w:r>
            <w:r w:rsidR="009D7FE4" w:rsidRPr="009D7FE4">
              <w:rPr>
                <w:rFonts w:ascii="Times New Roman" w:hAnsi="Times New Roman" w:cs="Times New Roman"/>
                <w:bCs/>
                <w:sz w:val="24"/>
                <w:szCs w:val="24"/>
              </w:rPr>
              <w:t>Conciliación con la ONEI</w:t>
            </w:r>
            <w:r w:rsidR="009D7FE4">
              <w:rPr>
                <w:rFonts w:ascii="Times New Roman" w:hAnsi="Times New Roman" w:cs="Times New Roman"/>
                <w:bCs/>
                <w:sz w:val="24"/>
                <w:szCs w:val="24"/>
              </w:rPr>
              <w:t>.</w:t>
            </w:r>
          </w:p>
        </w:tc>
      </w:tr>
      <w:tr w:rsidR="004A27D2" w:rsidRPr="004A27D2" w:rsidTr="004A27D2">
        <w:trPr>
          <w:tblCellSpacing w:w="15" w:type="dxa"/>
        </w:trPr>
        <w:tc>
          <w:tcPr>
            <w:tcW w:w="0" w:type="auto"/>
            <w:vAlign w:val="center"/>
            <w:hideMark/>
          </w:tcPr>
          <w:p w:rsidR="004A27D2" w:rsidRPr="004A27D2" w:rsidRDefault="004A27D2" w:rsidP="004A27D2">
            <w:pPr>
              <w:spacing w:after="0" w:line="240" w:lineRule="auto"/>
              <w:rPr>
                <w:rFonts w:ascii="Times New Roman" w:eastAsia="Times New Roman" w:hAnsi="Times New Roman" w:cs="Times New Roman"/>
                <w:sz w:val="24"/>
                <w:szCs w:val="24"/>
                <w:lang w:eastAsia="es-ES"/>
              </w:rPr>
            </w:pPr>
            <w:r w:rsidRPr="004A27D2">
              <w:rPr>
                <w:rFonts w:ascii="Times New Roman" w:eastAsia="Times New Roman" w:hAnsi="Times New Roman" w:cs="Times New Roman"/>
                <w:sz w:val="24"/>
                <w:szCs w:val="24"/>
                <w:lang w:eastAsia="es-ES"/>
              </w:rPr>
              <w:t>Inicio:</w:t>
            </w:r>
          </w:p>
        </w:tc>
        <w:tc>
          <w:tcPr>
            <w:tcW w:w="0" w:type="auto"/>
            <w:vAlign w:val="center"/>
            <w:hideMark/>
          </w:tcPr>
          <w:p w:rsidR="004A27D2" w:rsidRPr="004A27D2" w:rsidRDefault="004A27D2" w:rsidP="004A27D2">
            <w:pPr>
              <w:spacing w:after="0" w:line="240" w:lineRule="auto"/>
              <w:rPr>
                <w:rFonts w:ascii="Times New Roman" w:eastAsia="Times New Roman" w:hAnsi="Times New Roman" w:cs="Times New Roman"/>
                <w:sz w:val="24"/>
                <w:szCs w:val="24"/>
                <w:lang w:eastAsia="es-ES"/>
              </w:rPr>
            </w:pPr>
            <w:r w:rsidRPr="004A27D2">
              <w:rPr>
                <w:rFonts w:ascii="Times New Roman" w:eastAsia="Times New Roman" w:hAnsi="Times New Roman" w:cs="Times New Roman"/>
                <w:sz w:val="24"/>
                <w:szCs w:val="24"/>
                <w:lang w:eastAsia="es-ES"/>
              </w:rPr>
              <w:t>2019-</w:t>
            </w:r>
            <w:r>
              <w:rPr>
                <w:rFonts w:ascii="Times New Roman" w:eastAsia="Times New Roman" w:hAnsi="Times New Roman" w:cs="Times New Roman"/>
                <w:sz w:val="24"/>
                <w:szCs w:val="24"/>
                <w:lang w:eastAsia="es-ES"/>
              </w:rPr>
              <w:t>11-27</w:t>
            </w:r>
          </w:p>
        </w:tc>
      </w:tr>
      <w:tr w:rsidR="004A27D2" w:rsidRPr="004A27D2" w:rsidTr="004A27D2">
        <w:trPr>
          <w:tblCellSpacing w:w="15" w:type="dxa"/>
        </w:trPr>
        <w:tc>
          <w:tcPr>
            <w:tcW w:w="0" w:type="auto"/>
            <w:vAlign w:val="center"/>
            <w:hideMark/>
          </w:tcPr>
          <w:p w:rsidR="004A27D2" w:rsidRPr="004A27D2" w:rsidRDefault="004A27D2" w:rsidP="004A27D2">
            <w:pPr>
              <w:spacing w:after="0" w:line="240" w:lineRule="auto"/>
              <w:rPr>
                <w:rFonts w:ascii="Times New Roman" w:eastAsia="Times New Roman" w:hAnsi="Times New Roman" w:cs="Times New Roman"/>
                <w:sz w:val="24"/>
                <w:szCs w:val="24"/>
                <w:lang w:eastAsia="es-ES"/>
              </w:rPr>
            </w:pPr>
            <w:r w:rsidRPr="004A27D2">
              <w:rPr>
                <w:rFonts w:ascii="Times New Roman" w:eastAsia="Times New Roman" w:hAnsi="Times New Roman" w:cs="Times New Roman"/>
                <w:sz w:val="24"/>
                <w:szCs w:val="24"/>
                <w:lang w:eastAsia="es-ES"/>
              </w:rPr>
              <w:t>Fin:</w:t>
            </w:r>
          </w:p>
        </w:tc>
        <w:tc>
          <w:tcPr>
            <w:tcW w:w="0" w:type="auto"/>
            <w:vAlign w:val="center"/>
            <w:hideMark/>
          </w:tcPr>
          <w:p w:rsidR="004A27D2" w:rsidRPr="004A27D2" w:rsidRDefault="004A27D2" w:rsidP="004A27D2">
            <w:pPr>
              <w:spacing w:after="0" w:line="240" w:lineRule="auto"/>
              <w:rPr>
                <w:rFonts w:ascii="Times New Roman" w:eastAsia="Times New Roman" w:hAnsi="Times New Roman" w:cs="Times New Roman"/>
                <w:sz w:val="24"/>
                <w:szCs w:val="24"/>
                <w:lang w:eastAsia="es-ES"/>
              </w:rPr>
            </w:pPr>
            <w:r>
              <w:rPr>
                <w:rFonts w:ascii="Times New Roman" w:eastAsia="Times New Roman" w:hAnsi="Times New Roman" w:cs="Times New Roman"/>
                <w:sz w:val="24"/>
                <w:szCs w:val="24"/>
                <w:lang w:eastAsia="es-ES"/>
              </w:rPr>
              <w:t>2019-11</w:t>
            </w:r>
            <w:r w:rsidRPr="004A27D2">
              <w:rPr>
                <w:rFonts w:ascii="Times New Roman" w:eastAsia="Times New Roman" w:hAnsi="Times New Roman" w:cs="Times New Roman"/>
                <w:sz w:val="24"/>
                <w:szCs w:val="24"/>
                <w:lang w:eastAsia="es-ES"/>
              </w:rPr>
              <w:t>-</w:t>
            </w:r>
            <w:r>
              <w:rPr>
                <w:rFonts w:ascii="Times New Roman" w:eastAsia="Times New Roman" w:hAnsi="Times New Roman" w:cs="Times New Roman"/>
                <w:sz w:val="24"/>
                <w:szCs w:val="24"/>
                <w:lang w:eastAsia="es-ES"/>
              </w:rPr>
              <w:t>27</w:t>
            </w:r>
          </w:p>
        </w:tc>
      </w:tr>
      <w:tr w:rsidR="004A27D2" w:rsidRPr="004A27D2" w:rsidTr="004A27D2">
        <w:trPr>
          <w:tblCellSpacing w:w="15" w:type="dxa"/>
        </w:trPr>
        <w:tc>
          <w:tcPr>
            <w:tcW w:w="0" w:type="auto"/>
            <w:vAlign w:val="center"/>
            <w:hideMark/>
          </w:tcPr>
          <w:p w:rsidR="004A27D2" w:rsidRPr="004A27D2" w:rsidRDefault="004A27D2" w:rsidP="004A27D2">
            <w:pPr>
              <w:spacing w:after="0" w:line="240" w:lineRule="auto"/>
              <w:rPr>
                <w:rFonts w:ascii="Times New Roman" w:eastAsia="Times New Roman" w:hAnsi="Times New Roman" w:cs="Times New Roman"/>
                <w:sz w:val="24"/>
                <w:szCs w:val="24"/>
                <w:lang w:eastAsia="es-ES"/>
              </w:rPr>
            </w:pPr>
            <w:r w:rsidRPr="004A27D2">
              <w:rPr>
                <w:rFonts w:ascii="Times New Roman" w:eastAsia="Times New Roman" w:hAnsi="Times New Roman" w:cs="Times New Roman"/>
                <w:sz w:val="24"/>
                <w:szCs w:val="24"/>
                <w:lang w:eastAsia="es-ES"/>
              </w:rPr>
              <w:t>Sede:</w:t>
            </w:r>
          </w:p>
        </w:tc>
        <w:tc>
          <w:tcPr>
            <w:tcW w:w="0" w:type="auto"/>
            <w:vAlign w:val="center"/>
            <w:hideMark/>
          </w:tcPr>
          <w:p w:rsidR="004A27D2" w:rsidRPr="004A27D2" w:rsidRDefault="004A27D2" w:rsidP="004A27D2">
            <w:pPr>
              <w:spacing w:after="0" w:line="240" w:lineRule="auto"/>
              <w:rPr>
                <w:rFonts w:ascii="Times New Roman" w:eastAsia="Times New Roman" w:hAnsi="Times New Roman" w:cs="Times New Roman"/>
                <w:sz w:val="24"/>
                <w:szCs w:val="24"/>
                <w:lang w:eastAsia="es-ES"/>
              </w:rPr>
            </w:pPr>
            <w:r>
              <w:rPr>
                <w:rFonts w:ascii="Times New Roman" w:eastAsia="Times New Roman" w:hAnsi="Times New Roman" w:cs="Times New Roman"/>
                <w:sz w:val="24"/>
                <w:szCs w:val="24"/>
                <w:lang w:eastAsia="es-ES"/>
              </w:rPr>
              <w:t>Dirección Provincial de Salud</w:t>
            </w:r>
          </w:p>
        </w:tc>
      </w:tr>
      <w:tr w:rsidR="004A27D2" w:rsidRPr="004A27D2" w:rsidTr="004A27D2">
        <w:trPr>
          <w:tblCellSpacing w:w="15" w:type="dxa"/>
        </w:trPr>
        <w:tc>
          <w:tcPr>
            <w:tcW w:w="0" w:type="auto"/>
            <w:vAlign w:val="center"/>
            <w:hideMark/>
          </w:tcPr>
          <w:p w:rsidR="004A27D2" w:rsidRPr="004A27D2" w:rsidRDefault="004A27D2" w:rsidP="004A27D2">
            <w:pPr>
              <w:spacing w:after="0" w:line="240" w:lineRule="auto"/>
              <w:rPr>
                <w:rFonts w:ascii="Times New Roman" w:eastAsia="Times New Roman" w:hAnsi="Times New Roman" w:cs="Times New Roman"/>
                <w:sz w:val="24"/>
                <w:szCs w:val="24"/>
                <w:lang w:eastAsia="es-ES"/>
              </w:rPr>
            </w:pPr>
            <w:r w:rsidRPr="004A27D2">
              <w:rPr>
                <w:rFonts w:ascii="Times New Roman" w:eastAsia="Times New Roman" w:hAnsi="Times New Roman" w:cs="Times New Roman"/>
                <w:sz w:val="24"/>
                <w:szCs w:val="24"/>
                <w:lang w:eastAsia="es-ES"/>
              </w:rPr>
              <w:t>Municipio:</w:t>
            </w:r>
          </w:p>
        </w:tc>
        <w:tc>
          <w:tcPr>
            <w:tcW w:w="0" w:type="auto"/>
            <w:vAlign w:val="center"/>
            <w:hideMark/>
          </w:tcPr>
          <w:p w:rsidR="004A27D2" w:rsidRPr="004A27D2" w:rsidRDefault="004A27D2" w:rsidP="004A27D2">
            <w:pPr>
              <w:spacing w:after="0" w:line="240" w:lineRule="auto"/>
              <w:rPr>
                <w:rFonts w:ascii="Times New Roman" w:eastAsia="Times New Roman" w:hAnsi="Times New Roman" w:cs="Times New Roman"/>
                <w:sz w:val="24"/>
                <w:szCs w:val="24"/>
                <w:lang w:eastAsia="es-ES"/>
              </w:rPr>
            </w:pPr>
            <w:r w:rsidRPr="004A27D2">
              <w:rPr>
                <w:rFonts w:ascii="Times New Roman" w:eastAsia="Times New Roman" w:hAnsi="Times New Roman" w:cs="Times New Roman"/>
                <w:sz w:val="24"/>
                <w:szCs w:val="24"/>
                <w:lang w:eastAsia="es-ES"/>
              </w:rPr>
              <w:t>Ciego de Ávila</w:t>
            </w:r>
          </w:p>
        </w:tc>
      </w:tr>
      <w:tr w:rsidR="004A27D2" w:rsidRPr="004A27D2" w:rsidTr="004A27D2">
        <w:trPr>
          <w:tblCellSpacing w:w="15" w:type="dxa"/>
        </w:trPr>
        <w:tc>
          <w:tcPr>
            <w:tcW w:w="0" w:type="auto"/>
            <w:vAlign w:val="center"/>
            <w:hideMark/>
          </w:tcPr>
          <w:p w:rsidR="004A27D2" w:rsidRPr="004A27D2" w:rsidRDefault="004A27D2" w:rsidP="004A27D2">
            <w:pPr>
              <w:spacing w:after="0" w:line="240" w:lineRule="auto"/>
              <w:rPr>
                <w:rFonts w:ascii="Times New Roman" w:eastAsia="Times New Roman" w:hAnsi="Times New Roman" w:cs="Times New Roman"/>
                <w:sz w:val="24"/>
                <w:szCs w:val="24"/>
                <w:lang w:eastAsia="es-ES"/>
              </w:rPr>
            </w:pPr>
            <w:r w:rsidRPr="004A27D2">
              <w:rPr>
                <w:rFonts w:ascii="Times New Roman" w:eastAsia="Times New Roman" w:hAnsi="Times New Roman" w:cs="Times New Roman"/>
                <w:sz w:val="24"/>
                <w:szCs w:val="24"/>
                <w:lang w:eastAsia="es-ES"/>
              </w:rPr>
              <w:t>Institución:</w:t>
            </w:r>
          </w:p>
        </w:tc>
        <w:tc>
          <w:tcPr>
            <w:tcW w:w="0" w:type="auto"/>
            <w:vAlign w:val="center"/>
            <w:hideMark/>
          </w:tcPr>
          <w:p w:rsidR="004A27D2" w:rsidRPr="004A27D2" w:rsidRDefault="004A27D2" w:rsidP="004A27D2">
            <w:pPr>
              <w:spacing w:after="0" w:line="240" w:lineRule="auto"/>
              <w:rPr>
                <w:rFonts w:ascii="Times New Roman" w:eastAsia="Times New Roman" w:hAnsi="Times New Roman" w:cs="Times New Roman"/>
                <w:sz w:val="24"/>
                <w:szCs w:val="24"/>
                <w:lang w:eastAsia="es-ES"/>
              </w:rPr>
            </w:pPr>
            <w:r>
              <w:rPr>
                <w:rFonts w:ascii="Times New Roman" w:eastAsia="Times New Roman" w:hAnsi="Times New Roman" w:cs="Times New Roman"/>
                <w:sz w:val="24"/>
                <w:szCs w:val="24"/>
                <w:lang w:eastAsia="es-ES"/>
              </w:rPr>
              <w:t>Dirección Provincial de Salud</w:t>
            </w:r>
          </w:p>
        </w:tc>
      </w:tr>
      <w:tr w:rsidR="004A27D2" w:rsidRPr="004A27D2" w:rsidTr="004A27D2">
        <w:trPr>
          <w:tblCellSpacing w:w="15" w:type="dxa"/>
        </w:trPr>
        <w:tc>
          <w:tcPr>
            <w:tcW w:w="0" w:type="auto"/>
            <w:vAlign w:val="center"/>
            <w:hideMark/>
          </w:tcPr>
          <w:p w:rsidR="004A27D2" w:rsidRPr="004A27D2" w:rsidRDefault="004A27D2" w:rsidP="004A27D2">
            <w:pPr>
              <w:spacing w:after="0" w:line="240" w:lineRule="auto"/>
              <w:rPr>
                <w:rFonts w:ascii="Times New Roman" w:eastAsia="Times New Roman" w:hAnsi="Times New Roman" w:cs="Times New Roman"/>
                <w:sz w:val="24"/>
                <w:szCs w:val="24"/>
                <w:lang w:eastAsia="es-ES"/>
              </w:rPr>
            </w:pPr>
            <w:r w:rsidRPr="004A27D2">
              <w:rPr>
                <w:rFonts w:ascii="Times New Roman" w:eastAsia="Times New Roman" w:hAnsi="Times New Roman" w:cs="Times New Roman"/>
                <w:sz w:val="24"/>
                <w:szCs w:val="24"/>
                <w:lang w:eastAsia="es-ES"/>
              </w:rPr>
              <w:t>Tipo de Evento:</w:t>
            </w:r>
          </w:p>
        </w:tc>
        <w:tc>
          <w:tcPr>
            <w:tcW w:w="0" w:type="auto"/>
            <w:vAlign w:val="center"/>
            <w:hideMark/>
          </w:tcPr>
          <w:p w:rsidR="004A27D2" w:rsidRPr="004A27D2" w:rsidRDefault="004A27D2" w:rsidP="004A27D2">
            <w:pPr>
              <w:spacing w:after="0" w:line="240" w:lineRule="auto"/>
              <w:rPr>
                <w:rFonts w:ascii="Times New Roman" w:eastAsia="Times New Roman" w:hAnsi="Times New Roman" w:cs="Times New Roman"/>
                <w:sz w:val="24"/>
                <w:szCs w:val="24"/>
                <w:lang w:eastAsia="es-ES"/>
              </w:rPr>
            </w:pPr>
            <w:r w:rsidRPr="004A27D2">
              <w:rPr>
                <w:rFonts w:ascii="Times New Roman" w:eastAsia="Times New Roman" w:hAnsi="Times New Roman" w:cs="Times New Roman"/>
                <w:sz w:val="24"/>
                <w:szCs w:val="24"/>
                <w:lang w:eastAsia="es-ES"/>
              </w:rPr>
              <w:t>Presencial</w:t>
            </w:r>
          </w:p>
        </w:tc>
      </w:tr>
      <w:tr w:rsidR="004A27D2" w:rsidRPr="004A27D2" w:rsidTr="004A27D2">
        <w:trPr>
          <w:tblCellSpacing w:w="15" w:type="dxa"/>
        </w:trPr>
        <w:tc>
          <w:tcPr>
            <w:tcW w:w="0" w:type="auto"/>
            <w:vAlign w:val="center"/>
            <w:hideMark/>
          </w:tcPr>
          <w:p w:rsidR="004A27D2" w:rsidRPr="004A27D2" w:rsidRDefault="004A27D2" w:rsidP="004A27D2">
            <w:pPr>
              <w:spacing w:after="0" w:line="240" w:lineRule="auto"/>
              <w:rPr>
                <w:rFonts w:ascii="Times New Roman" w:eastAsia="Times New Roman" w:hAnsi="Times New Roman" w:cs="Times New Roman"/>
                <w:sz w:val="24"/>
                <w:szCs w:val="24"/>
                <w:lang w:eastAsia="es-ES"/>
              </w:rPr>
            </w:pPr>
            <w:r w:rsidRPr="004A27D2">
              <w:rPr>
                <w:rFonts w:ascii="Times New Roman" w:eastAsia="Times New Roman" w:hAnsi="Times New Roman" w:cs="Times New Roman"/>
                <w:sz w:val="24"/>
                <w:szCs w:val="24"/>
                <w:lang w:eastAsia="es-ES"/>
              </w:rPr>
              <w:t>Modalidad:</w:t>
            </w:r>
          </w:p>
        </w:tc>
        <w:tc>
          <w:tcPr>
            <w:tcW w:w="0" w:type="auto"/>
            <w:vAlign w:val="center"/>
            <w:hideMark/>
          </w:tcPr>
          <w:p w:rsidR="004A27D2" w:rsidRPr="004A27D2" w:rsidRDefault="004A27D2" w:rsidP="004A27D2">
            <w:pPr>
              <w:spacing w:after="0" w:line="240" w:lineRule="auto"/>
              <w:rPr>
                <w:rFonts w:ascii="Times New Roman" w:eastAsia="Times New Roman" w:hAnsi="Times New Roman" w:cs="Times New Roman"/>
                <w:sz w:val="24"/>
                <w:szCs w:val="24"/>
                <w:lang w:eastAsia="es-ES"/>
              </w:rPr>
            </w:pPr>
            <w:r w:rsidRPr="004A27D2">
              <w:rPr>
                <w:rFonts w:ascii="Times New Roman" w:eastAsia="Times New Roman" w:hAnsi="Times New Roman" w:cs="Times New Roman"/>
                <w:sz w:val="24"/>
                <w:szCs w:val="24"/>
                <w:lang w:eastAsia="es-ES"/>
              </w:rPr>
              <w:t>Taller</w:t>
            </w:r>
          </w:p>
        </w:tc>
      </w:tr>
      <w:tr w:rsidR="004A27D2" w:rsidRPr="004A27D2" w:rsidTr="004A27D2">
        <w:trPr>
          <w:tblCellSpacing w:w="15" w:type="dxa"/>
        </w:trPr>
        <w:tc>
          <w:tcPr>
            <w:tcW w:w="0" w:type="auto"/>
            <w:vAlign w:val="center"/>
            <w:hideMark/>
          </w:tcPr>
          <w:p w:rsidR="004A27D2" w:rsidRPr="004A27D2" w:rsidRDefault="004A27D2" w:rsidP="004A27D2">
            <w:pPr>
              <w:spacing w:after="0" w:line="240" w:lineRule="auto"/>
              <w:rPr>
                <w:rFonts w:ascii="Times New Roman" w:eastAsia="Times New Roman" w:hAnsi="Times New Roman" w:cs="Times New Roman"/>
                <w:sz w:val="24"/>
                <w:szCs w:val="24"/>
                <w:lang w:eastAsia="es-ES"/>
              </w:rPr>
            </w:pPr>
            <w:r w:rsidRPr="004A27D2">
              <w:rPr>
                <w:rFonts w:ascii="Times New Roman" w:eastAsia="Times New Roman" w:hAnsi="Times New Roman" w:cs="Times New Roman"/>
                <w:sz w:val="24"/>
                <w:szCs w:val="24"/>
                <w:lang w:eastAsia="es-ES"/>
              </w:rPr>
              <w:t>Crédito:</w:t>
            </w:r>
          </w:p>
        </w:tc>
        <w:tc>
          <w:tcPr>
            <w:tcW w:w="0" w:type="auto"/>
            <w:vAlign w:val="center"/>
            <w:hideMark/>
          </w:tcPr>
          <w:p w:rsidR="004A27D2" w:rsidRPr="004A27D2" w:rsidRDefault="004A27D2" w:rsidP="004A27D2">
            <w:pPr>
              <w:spacing w:after="0" w:line="240" w:lineRule="auto"/>
              <w:rPr>
                <w:rFonts w:ascii="Times New Roman" w:eastAsia="Times New Roman" w:hAnsi="Times New Roman" w:cs="Times New Roman"/>
                <w:sz w:val="24"/>
                <w:szCs w:val="24"/>
                <w:lang w:eastAsia="es-ES"/>
              </w:rPr>
            </w:pPr>
            <w:r>
              <w:rPr>
                <w:rFonts w:ascii="Times New Roman" w:eastAsia="Times New Roman" w:hAnsi="Times New Roman" w:cs="Times New Roman"/>
                <w:sz w:val="24"/>
                <w:szCs w:val="24"/>
                <w:lang w:eastAsia="es-ES"/>
              </w:rPr>
              <w:t>No</w:t>
            </w:r>
          </w:p>
        </w:tc>
      </w:tr>
      <w:tr w:rsidR="004A27D2" w:rsidRPr="004A27D2" w:rsidTr="004A27D2">
        <w:trPr>
          <w:tblCellSpacing w:w="15" w:type="dxa"/>
        </w:trPr>
        <w:tc>
          <w:tcPr>
            <w:tcW w:w="0" w:type="auto"/>
            <w:vAlign w:val="center"/>
            <w:hideMark/>
          </w:tcPr>
          <w:p w:rsidR="004A27D2" w:rsidRPr="004A27D2" w:rsidRDefault="004A27D2" w:rsidP="004A27D2">
            <w:pPr>
              <w:spacing w:after="0" w:line="240" w:lineRule="auto"/>
              <w:rPr>
                <w:rFonts w:ascii="Times New Roman" w:eastAsia="Times New Roman" w:hAnsi="Times New Roman" w:cs="Times New Roman"/>
                <w:sz w:val="24"/>
                <w:szCs w:val="24"/>
                <w:lang w:eastAsia="es-ES"/>
              </w:rPr>
            </w:pPr>
            <w:r w:rsidRPr="004A27D2">
              <w:rPr>
                <w:rFonts w:ascii="Times New Roman" w:eastAsia="Times New Roman" w:hAnsi="Times New Roman" w:cs="Times New Roman"/>
                <w:sz w:val="24"/>
                <w:szCs w:val="24"/>
                <w:lang w:eastAsia="es-ES"/>
              </w:rPr>
              <w:t>Correo electrónico:</w:t>
            </w:r>
          </w:p>
        </w:tc>
        <w:tc>
          <w:tcPr>
            <w:tcW w:w="0" w:type="auto"/>
            <w:vAlign w:val="center"/>
            <w:hideMark/>
          </w:tcPr>
          <w:p w:rsidR="004A27D2" w:rsidRPr="004A27D2" w:rsidRDefault="004A27D2" w:rsidP="004A27D2">
            <w:pPr>
              <w:spacing w:after="0" w:line="240" w:lineRule="auto"/>
              <w:rPr>
                <w:rFonts w:ascii="Times New Roman" w:eastAsia="Times New Roman" w:hAnsi="Times New Roman" w:cs="Times New Roman"/>
                <w:sz w:val="24"/>
                <w:szCs w:val="24"/>
                <w:lang w:eastAsia="es-ES"/>
              </w:rPr>
            </w:pPr>
            <w:r>
              <w:rPr>
                <w:rFonts w:ascii="Times New Roman" w:eastAsia="Times New Roman" w:hAnsi="Times New Roman" w:cs="Times New Roman"/>
                <w:sz w:val="24"/>
                <w:szCs w:val="24"/>
                <w:lang w:eastAsia="es-ES"/>
              </w:rPr>
              <w:t>estadistica529</w:t>
            </w:r>
            <w:r w:rsidRPr="004A27D2">
              <w:rPr>
                <w:rFonts w:ascii="Times New Roman" w:eastAsia="Times New Roman" w:hAnsi="Times New Roman" w:cs="Times New Roman"/>
                <w:sz w:val="24"/>
                <w:szCs w:val="24"/>
                <w:lang w:eastAsia="es-ES"/>
              </w:rPr>
              <w:t>@infomed.sld.cu</w:t>
            </w:r>
          </w:p>
        </w:tc>
      </w:tr>
      <w:tr w:rsidR="004A27D2" w:rsidRPr="004A27D2" w:rsidTr="004A27D2">
        <w:trPr>
          <w:tblCellSpacing w:w="15" w:type="dxa"/>
        </w:trPr>
        <w:tc>
          <w:tcPr>
            <w:tcW w:w="0" w:type="auto"/>
            <w:vAlign w:val="center"/>
            <w:hideMark/>
          </w:tcPr>
          <w:p w:rsidR="004A27D2" w:rsidRPr="004A27D2" w:rsidRDefault="004A27D2" w:rsidP="004A27D2">
            <w:pPr>
              <w:spacing w:after="0" w:line="240" w:lineRule="auto"/>
              <w:rPr>
                <w:rFonts w:ascii="Times New Roman" w:eastAsia="Times New Roman" w:hAnsi="Times New Roman" w:cs="Times New Roman"/>
                <w:sz w:val="24"/>
                <w:szCs w:val="24"/>
                <w:lang w:eastAsia="es-ES"/>
              </w:rPr>
            </w:pPr>
            <w:r w:rsidRPr="004A27D2">
              <w:rPr>
                <w:rFonts w:ascii="Times New Roman" w:eastAsia="Times New Roman" w:hAnsi="Times New Roman" w:cs="Times New Roman"/>
                <w:sz w:val="24"/>
                <w:szCs w:val="24"/>
                <w:lang w:eastAsia="es-ES"/>
              </w:rPr>
              <w:t>Nombre del Contacto:</w:t>
            </w:r>
          </w:p>
        </w:tc>
        <w:tc>
          <w:tcPr>
            <w:tcW w:w="0" w:type="auto"/>
            <w:vAlign w:val="center"/>
            <w:hideMark/>
          </w:tcPr>
          <w:p w:rsidR="004A27D2" w:rsidRPr="004A27D2" w:rsidRDefault="004A27D2" w:rsidP="004A27D2">
            <w:pPr>
              <w:spacing w:after="0" w:line="240" w:lineRule="auto"/>
              <w:rPr>
                <w:rFonts w:ascii="Times New Roman" w:eastAsia="Times New Roman" w:hAnsi="Times New Roman" w:cs="Times New Roman"/>
                <w:sz w:val="24"/>
                <w:szCs w:val="24"/>
                <w:lang w:eastAsia="es-ES"/>
              </w:rPr>
            </w:pPr>
            <w:r>
              <w:rPr>
                <w:rFonts w:ascii="Times New Roman" w:eastAsia="Times New Roman" w:hAnsi="Times New Roman" w:cs="Times New Roman"/>
                <w:sz w:val="24"/>
                <w:szCs w:val="24"/>
                <w:lang w:eastAsia="es-ES"/>
              </w:rPr>
              <w:t>Téc. Yuliet Cervantes Pérez</w:t>
            </w:r>
          </w:p>
        </w:tc>
      </w:tr>
    </w:tbl>
    <w:p w:rsidR="00DE4332" w:rsidRDefault="004A27D2">
      <w:r>
        <w:tab/>
      </w:r>
      <w:r>
        <w:tab/>
      </w:r>
    </w:p>
    <w:p w:rsidR="004A27D2" w:rsidRDefault="004A27D2"/>
    <w:p w:rsidR="004A27D2" w:rsidRDefault="004A27D2"/>
    <w:p w:rsidR="004A27D2" w:rsidRDefault="004A27D2"/>
    <w:p w:rsidR="004A27D2" w:rsidRDefault="004A27D2"/>
    <w:p w:rsidR="004A27D2" w:rsidRDefault="004A27D2"/>
    <w:p w:rsidR="004A27D2" w:rsidRDefault="004A27D2"/>
    <w:p w:rsidR="004A27D2" w:rsidRDefault="004A27D2"/>
    <w:p w:rsidR="004A27D2" w:rsidRDefault="004A27D2"/>
    <w:p w:rsidR="004A27D2" w:rsidRDefault="004A27D2"/>
    <w:p w:rsidR="004A27D2" w:rsidRDefault="004A27D2"/>
    <w:p w:rsidR="004A27D2" w:rsidRDefault="004A27D2"/>
    <w:p w:rsidR="004A27D2" w:rsidRDefault="004A27D2"/>
    <w:p w:rsidR="004A27D2" w:rsidRDefault="004A27D2"/>
    <w:sectPr w:rsidR="004A27D2">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27D2"/>
    <w:rsid w:val="004A27D2"/>
    <w:rsid w:val="009D7FE4"/>
    <w:rsid w:val="00D466EA"/>
    <w:rsid w:val="00DE4332"/>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466EA"/>
  </w:style>
  <w:style w:type="paragraph" w:styleId="Ttulo1">
    <w:name w:val="heading 1"/>
    <w:basedOn w:val="Normal"/>
    <w:link w:val="Ttulo1Car"/>
    <w:uiPriority w:val="9"/>
    <w:qFormat/>
    <w:rsid w:val="004A27D2"/>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4A27D2"/>
    <w:rPr>
      <w:rFonts w:ascii="Times New Roman" w:eastAsia="Times New Roman" w:hAnsi="Times New Roman" w:cs="Times New Roman"/>
      <w:b/>
      <w:bCs/>
      <w:kern w:val="36"/>
      <w:sz w:val="48"/>
      <w:szCs w:val="48"/>
      <w:lang w:eastAsia="es-ES"/>
    </w:rPr>
  </w:style>
  <w:style w:type="paragraph" w:styleId="NormalWeb">
    <w:name w:val="Normal (Web)"/>
    <w:basedOn w:val="Normal"/>
    <w:uiPriority w:val="99"/>
    <w:unhideWhenUsed/>
    <w:rsid w:val="004A27D2"/>
    <w:pPr>
      <w:spacing w:before="100" w:beforeAutospacing="1" w:after="100" w:afterAutospacing="1" w:line="240" w:lineRule="auto"/>
    </w:pPr>
    <w:rPr>
      <w:rFonts w:ascii="Times New Roman" w:eastAsia="Times New Roman" w:hAnsi="Times New Roman" w:cs="Times New Roman"/>
      <w:sz w:val="24"/>
      <w:szCs w:val="24"/>
      <w:lang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466EA"/>
  </w:style>
  <w:style w:type="paragraph" w:styleId="Ttulo1">
    <w:name w:val="heading 1"/>
    <w:basedOn w:val="Normal"/>
    <w:link w:val="Ttulo1Car"/>
    <w:uiPriority w:val="9"/>
    <w:qFormat/>
    <w:rsid w:val="004A27D2"/>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4A27D2"/>
    <w:rPr>
      <w:rFonts w:ascii="Times New Roman" w:eastAsia="Times New Roman" w:hAnsi="Times New Roman" w:cs="Times New Roman"/>
      <w:b/>
      <w:bCs/>
      <w:kern w:val="36"/>
      <w:sz w:val="48"/>
      <w:szCs w:val="48"/>
      <w:lang w:eastAsia="es-ES"/>
    </w:rPr>
  </w:style>
  <w:style w:type="paragraph" w:styleId="NormalWeb">
    <w:name w:val="Normal (Web)"/>
    <w:basedOn w:val="Normal"/>
    <w:uiPriority w:val="99"/>
    <w:unhideWhenUsed/>
    <w:rsid w:val="004A27D2"/>
    <w:pPr>
      <w:spacing w:before="100" w:beforeAutospacing="1" w:after="100" w:afterAutospacing="1" w:line="240" w:lineRule="auto"/>
    </w:pPr>
    <w:rPr>
      <w:rFonts w:ascii="Times New Roman" w:eastAsia="Times New Roman" w:hAnsi="Times New Roman" w:cs="Times New Roman"/>
      <w:sz w:val="24"/>
      <w:szCs w:val="24"/>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5458484">
      <w:bodyDiv w:val="1"/>
      <w:marLeft w:val="0"/>
      <w:marRight w:val="0"/>
      <w:marTop w:val="0"/>
      <w:marBottom w:val="0"/>
      <w:divBdr>
        <w:top w:val="none" w:sz="0" w:space="0" w:color="auto"/>
        <w:left w:val="none" w:sz="0" w:space="0" w:color="auto"/>
        <w:bottom w:val="none" w:sz="0" w:space="0" w:color="auto"/>
        <w:right w:val="none" w:sz="0" w:space="0" w:color="auto"/>
      </w:divBdr>
      <w:divsChild>
        <w:div w:id="312806096">
          <w:marLeft w:val="0"/>
          <w:marRight w:val="0"/>
          <w:marTop w:val="0"/>
          <w:marBottom w:val="0"/>
          <w:divBdr>
            <w:top w:val="none" w:sz="0" w:space="0" w:color="auto"/>
            <w:left w:val="none" w:sz="0" w:space="0" w:color="auto"/>
            <w:bottom w:val="none" w:sz="0" w:space="0" w:color="auto"/>
            <w:right w:val="none" w:sz="0" w:space="0" w:color="auto"/>
          </w:divBdr>
        </w:div>
        <w:div w:id="135318871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14</TotalTime>
  <Pages>2</Pages>
  <Words>141</Words>
  <Characters>778</Characters>
  <Application>Microsoft Office Word</Application>
  <DocSecurity>0</DocSecurity>
  <Lines>6</Lines>
  <Paragraphs>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Estadistica1</dc:creator>
  <cp:lastModifiedBy>Estadistica1</cp:lastModifiedBy>
  <cp:revision>1</cp:revision>
  <dcterms:created xsi:type="dcterms:W3CDTF">2019-11-26T15:57:00Z</dcterms:created>
  <dcterms:modified xsi:type="dcterms:W3CDTF">2019-11-26T16:15:00Z</dcterms:modified>
</cp:coreProperties>
</file>